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D32" w:rsidRDefault="00071D32"/>
    <w:p w:rsidR="007C676B" w:rsidRDefault="000904E3" w:rsidP="000904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76B">
        <w:rPr>
          <w:rFonts w:ascii="Times New Roman" w:hAnsi="Times New Roman" w:cs="Times New Roman"/>
          <w:b/>
          <w:sz w:val="28"/>
          <w:szCs w:val="28"/>
        </w:rPr>
        <w:t>Информация о колич</w:t>
      </w:r>
      <w:r w:rsidR="00867C06">
        <w:rPr>
          <w:rFonts w:ascii="Times New Roman" w:hAnsi="Times New Roman" w:cs="Times New Roman"/>
          <w:b/>
          <w:sz w:val="28"/>
          <w:szCs w:val="28"/>
        </w:rPr>
        <w:t>естве и  стоимости путевок в ДОЛ</w:t>
      </w:r>
      <w:bookmarkStart w:id="0" w:name="_GoBack"/>
      <w:bookmarkEnd w:id="0"/>
      <w:r w:rsidRPr="007C676B">
        <w:rPr>
          <w:rFonts w:ascii="Times New Roman" w:hAnsi="Times New Roman" w:cs="Times New Roman"/>
          <w:b/>
          <w:sz w:val="28"/>
          <w:szCs w:val="28"/>
        </w:rPr>
        <w:t xml:space="preserve"> «Чайка»</w:t>
      </w:r>
    </w:p>
    <w:p w:rsidR="000904E3" w:rsidRPr="007C676B" w:rsidRDefault="000904E3" w:rsidP="000904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7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676B">
        <w:rPr>
          <w:rFonts w:ascii="Times New Roman" w:hAnsi="Times New Roman" w:cs="Times New Roman"/>
          <w:b/>
          <w:sz w:val="28"/>
          <w:szCs w:val="28"/>
        </w:rPr>
        <w:t>Тетюшского</w:t>
      </w:r>
      <w:proofErr w:type="spellEnd"/>
      <w:r w:rsidRPr="007C676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в 2017 году.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992"/>
        <w:gridCol w:w="1843"/>
        <w:gridCol w:w="1984"/>
        <w:gridCol w:w="1134"/>
        <w:gridCol w:w="1559"/>
      </w:tblGrid>
      <w:tr w:rsidR="007C676B" w:rsidRPr="007C676B" w:rsidTr="007C676B">
        <w:tc>
          <w:tcPr>
            <w:tcW w:w="851" w:type="dxa"/>
          </w:tcPr>
          <w:p w:rsidR="000904E3" w:rsidRPr="007C676B" w:rsidRDefault="00090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0904E3" w:rsidRPr="007C676B" w:rsidRDefault="00090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6B">
              <w:rPr>
                <w:rFonts w:ascii="Times New Roman" w:hAnsi="Times New Roman" w:cs="Times New Roman"/>
                <w:sz w:val="24"/>
                <w:szCs w:val="24"/>
              </w:rPr>
              <w:t>Кол-во путевок в смену</w:t>
            </w:r>
          </w:p>
        </w:tc>
        <w:tc>
          <w:tcPr>
            <w:tcW w:w="992" w:type="dxa"/>
          </w:tcPr>
          <w:p w:rsidR="000904E3" w:rsidRPr="007C676B" w:rsidRDefault="00090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6B">
              <w:rPr>
                <w:rFonts w:ascii="Times New Roman" w:hAnsi="Times New Roman" w:cs="Times New Roman"/>
                <w:sz w:val="24"/>
                <w:szCs w:val="24"/>
              </w:rPr>
              <w:t xml:space="preserve">Кол- </w:t>
            </w:r>
            <w:proofErr w:type="gramStart"/>
            <w:r w:rsidRPr="007C676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C676B">
              <w:rPr>
                <w:rFonts w:ascii="Times New Roman" w:hAnsi="Times New Roman" w:cs="Times New Roman"/>
                <w:sz w:val="24"/>
                <w:szCs w:val="24"/>
              </w:rPr>
              <w:t xml:space="preserve"> дней смены</w:t>
            </w:r>
          </w:p>
        </w:tc>
        <w:tc>
          <w:tcPr>
            <w:tcW w:w="1843" w:type="dxa"/>
          </w:tcPr>
          <w:p w:rsidR="000904E3" w:rsidRPr="007C676B" w:rsidRDefault="00090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6B">
              <w:rPr>
                <w:rFonts w:ascii="Times New Roman" w:hAnsi="Times New Roman" w:cs="Times New Roman"/>
                <w:sz w:val="24"/>
                <w:szCs w:val="24"/>
              </w:rPr>
              <w:t>Стоимость путевки</w:t>
            </w:r>
          </w:p>
        </w:tc>
        <w:tc>
          <w:tcPr>
            <w:tcW w:w="1984" w:type="dxa"/>
          </w:tcPr>
          <w:p w:rsidR="000904E3" w:rsidRPr="007C676B" w:rsidRDefault="00090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6B">
              <w:rPr>
                <w:rFonts w:ascii="Times New Roman" w:hAnsi="Times New Roman" w:cs="Times New Roman"/>
                <w:sz w:val="24"/>
                <w:szCs w:val="24"/>
              </w:rPr>
              <w:t>Родительский взнос</w:t>
            </w:r>
          </w:p>
        </w:tc>
        <w:tc>
          <w:tcPr>
            <w:tcW w:w="1134" w:type="dxa"/>
          </w:tcPr>
          <w:p w:rsidR="000904E3" w:rsidRPr="007C676B" w:rsidRDefault="00090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6B">
              <w:rPr>
                <w:rFonts w:ascii="Times New Roman" w:hAnsi="Times New Roman" w:cs="Times New Roman"/>
                <w:sz w:val="24"/>
                <w:szCs w:val="24"/>
              </w:rPr>
              <w:t>Средства организации</w:t>
            </w:r>
          </w:p>
        </w:tc>
        <w:tc>
          <w:tcPr>
            <w:tcW w:w="1559" w:type="dxa"/>
          </w:tcPr>
          <w:p w:rsidR="000904E3" w:rsidRPr="007C676B" w:rsidRDefault="007C6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6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0904E3" w:rsidRPr="007C676B">
              <w:rPr>
                <w:rFonts w:ascii="Times New Roman" w:hAnsi="Times New Roman" w:cs="Times New Roman"/>
                <w:sz w:val="24"/>
                <w:szCs w:val="24"/>
              </w:rPr>
              <w:t>оимость коммерческой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путевки без участия организации</w:t>
            </w:r>
          </w:p>
        </w:tc>
      </w:tr>
      <w:tr w:rsidR="007C676B" w:rsidRPr="007C676B" w:rsidTr="007C676B">
        <w:tc>
          <w:tcPr>
            <w:tcW w:w="851" w:type="dxa"/>
          </w:tcPr>
          <w:p w:rsidR="000904E3" w:rsidRPr="00F22FAD" w:rsidRDefault="000904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смена </w:t>
            </w:r>
          </w:p>
        </w:tc>
        <w:tc>
          <w:tcPr>
            <w:tcW w:w="1951" w:type="dxa"/>
          </w:tcPr>
          <w:p w:rsidR="000904E3" w:rsidRPr="00F22FAD" w:rsidRDefault="000904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70 путевок для бюджетников</w:t>
            </w:r>
          </w:p>
        </w:tc>
        <w:tc>
          <w:tcPr>
            <w:tcW w:w="992" w:type="dxa"/>
          </w:tcPr>
          <w:p w:rsidR="000904E3" w:rsidRPr="00F22FAD" w:rsidRDefault="000904E3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0904E3" w:rsidRPr="00F22FAD" w:rsidRDefault="000904E3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14997,99 руб.</w:t>
            </w:r>
          </w:p>
        </w:tc>
        <w:tc>
          <w:tcPr>
            <w:tcW w:w="1984" w:type="dxa"/>
          </w:tcPr>
          <w:p w:rsidR="000904E3" w:rsidRPr="00F22FAD" w:rsidRDefault="000904E3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4499,40 руб.</w:t>
            </w:r>
          </w:p>
        </w:tc>
        <w:tc>
          <w:tcPr>
            <w:tcW w:w="1134" w:type="dxa"/>
          </w:tcPr>
          <w:p w:rsidR="000904E3" w:rsidRPr="00F22FAD" w:rsidRDefault="000904E3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0904E3" w:rsidRPr="00F22FAD" w:rsidRDefault="000904E3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76B" w:rsidRPr="007C676B" w:rsidTr="007C676B">
        <w:tc>
          <w:tcPr>
            <w:tcW w:w="851" w:type="dxa"/>
            <w:vMerge w:val="restart"/>
          </w:tcPr>
          <w:p w:rsidR="007C676B" w:rsidRPr="00F22FAD" w:rsidRDefault="007C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2 смена</w:t>
            </w:r>
          </w:p>
        </w:tc>
        <w:tc>
          <w:tcPr>
            <w:tcW w:w="1951" w:type="dxa"/>
          </w:tcPr>
          <w:p w:rsidR="007C676B" w:rsidRPr="00F22FAD" w:rsidRDefault="007C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30 путевок для бюджетников</w:t>
            </w:r>
          </w:p>
        </w:tc>
        <w:tc>
          <w:tcPr>
            <w:tcW w:w="992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14997,99 руб.</w:t>
            </w:r>
          </w:p>
        </w:tc>
        <w:tc>
          <w:tcPr>
            <w:tcW w:w="1984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4499,40 руб.</w:t>
            </w:r>
          </w:p>
        </w:tc>
        <w:tc>
          <w:tcPr>
            <w:tcW w:w="1134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76B" w:rsidRPr="007C676B" w:rsidTr="007C676B">
        <w:tc>
          <w:tcPr>
            <w:tcW w:w="851" w:type="dxa"/>
            <w:vMerge/>
          </w:tcPr>
          <w:p w:rsidR="007C676B" w:rsidRPr="00F22FAD" w:rsidRDefault="007C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7C676B" w:rsidRPr="00F22FAD" w:rsidRDefault="007C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10 путевок коммерческих</w:t>
            </w:r>
          </w:p>
        </w:tc>
        <w:tc>
          <w:tcPr>
            <w:tcW w:w="992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14997,99 руб.</w:t>
            </w:r>
          </w:p>
        </w:tc>
        <w:tc>
          <w:tcPr>
            <w:tcW w:w="1984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2249,69 руб.</w:t>
            </w:r>
          </w:p>
        </w:tc>
        <w:tc>
          <w:tcPr>
            <w:tcW w:w="1134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6374,15 руб.</w:t>
            </w:r>
          </w:p>
        </w:tc>
        <w:tc>
          <w:tcPr>
            <w:tcW w:w="1559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8623,84 руб.</w:t>
            </w:r>
          </w:p>
        </w:tc>
      </w:tr>
      <w:tr w:rsidR="007C676B" w:rsidRPr="007C676B" w:rsidTr="007C676B">
        <w:tc>
          <w:tcPr>
            <w:tcW w:w="851" w:type="dxa"/>
            <w:vMerge/>
          </w:tcPr>
          <w:p w:rsidR="007C676B" w:rsidRPr="00F22FAD" w:rsidRDefault="007C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7C676B" w:rsidRPr="00F22FAD" w:rsidRDefault="007C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90 путевок профильных</w:t>
            </w:r>
          </w:p>
        </w:tc>
        <w:tc>
          <w:tcPr>
            <w:tcW w:w="992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4992,12 руб.</w:t>
            </w:r>
          </w:p>
        </w:tc>
        <w:tc>
          <w:tcPr>
            <w:tcW w:w="1984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1497,64 руб.</w:t>
            </w:r>
          </w:p>
        </w:tc>
        <w:tc>
          <w:tcPr>
            <w:tcW w:w="1134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C676B" w:rsidRPr="007C676B" w:rsidTr="007C676B">
        <w:tc>
          <w:tcPr>
            <w:tcW w:w="851" w:type="dxa"/>
          </w:tcPr>
          <w:p w:rsidR="007C676B" w:rsidRPr="00F22FAD" w:rsidRDefault="007C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3 смена</w:t>
            </w:r>
          </w:p>
        </w:tc>
        <w:tc>
          <w:tcPr>
            <w:tcW w:w="1951" w:type="dxa"/>
          </w:tcPr>
          <w:p w:rsidR="007C676B" w:rsidRPr="00F22FAD" w:rsidRDefault="007C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70 путевок профильных</w:t>
            </w:r>
          </w:p>
        </w:tc>
        <w:tc>
          <w:tcPr>
            <w:tcW w:w="992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12836,88 руб.</w:t>
            </w:r>
          </w:p>
        </w:tc>
        <w:tc>
          <w:tcPr>
            <w:tcW w:w="1984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3851,06</w:t>
            </w:r>
            <w:r w:rsidR="00F22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  <w:tc>
          <w:tcPr>
            <w:tcW w:w="1134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C676B" w:rsidRPr="00F22FAD" w:rsidRDefault="007C676B" w:rsidP="00F2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F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7C676B" w:rsidRDefault="007C676B"/>
    <w:p w:rsidR="00F22FAD" w:rsidRPr="00F22FAD" w:rsidRDefault="007C676B" w:rsidP="007C676B">
      <w:pPr>
        <w:rPr>
          <w:rFonts w:ascii="Times New Roman" w:hAnsi="Times New Roman" w:cs="Times New Roman"/>
          <w:sz w:val="28"/>
          <w:szCs w:val="28"/>
        </w:rPr>
      </w:pPr>
      <w:r w:rsidRPr="00F22FAD">
        <w:rPr>
          <w:rFonts w:ascii="Times New Roman" w:hAnsi="Times New Roman" w:cs="Times New Roman"/>
          <w:sz w:val="28"/>
          <w:szCs w:val="28"/>
        </w:rPr>
        <w:t xml:space="preserve">Запись на </w:t>
      </w:r>
      <w:r w:rsidR="00F22FAD" w:rsidRPr="00F22FAD">
        <w:rPr>
          <w:rFonts w:ascii="Times New Roman" w:hAnsi="Times New Roman" w:cs="Times New Roman"/>
          <w:sz w:val="28"/>
          <w:szCs w:val="28"/>
        </w:rPr>
        <w:t xml:space="preserve"> все </w:t>
      </w:r>
      <w:r w:rsidRPr="00F22FAD">
        <w:rPr>
          <w:rFonts w:ascii="Times New Roman" w:hAnsi="Times New Roman" w:cs="Times New Roman"/>
          <w:sz w:val="28"/>
          <w:szCs w:val="28"/>
        </w:rPr>
        <w:t xml:space="preserve">смены будет проводиться </w:t>
      </w:r>
      <w:r w:rsidR="00F22FAD">
        <w:rPr>
          <w:rFonts w:ascii="Times New Roman" w:hAnsi="Times New Roman" w:cs="Times New Roman"/>
          <w:sz w:val="28"/>
          <w:szCs w:val="28"/>
        </w:rPr>
        <w:t xml:space="preserve"> </w:t>
      </w:r>
      <w:r w:rsidR="00F22FAD" w:rsidRPr="00AE2975">
        <w:rPr>
          <w:rFonts w:ascii="Times New Roman" w:hAnsi="Times New Roman" w:cs="Times New Roman"/>
          <w:b/>
          <w:sz w:val="28"/>
          <w:szCs w:val="28"/>
        </w:rPr>
        <w:t xml:space="preserve">только </w:t>
      </w:r>
      <w:r w:rsidRPr="00AE2975">
        <w:rPr>
          <w:rFonts w:ascii="Times New Roman" w:hAnsi="Times New Roman" w:cs="Times New Roman"/>
          <w:b/>
          <w:sz w:val="28"/>
          <w:szCs w:val="28"/>
        </w:rPr>
        <w:t xml:space="preserve"> по заявлениям </w:t>
      </w:r>
      <w:r w:rsidR="00F22FAD" w:rsidRPr="00AE2975"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  <w:r w:rsidR="00F22FAD">
        <w:rPr>
          <w:rFonts w:ascii="Times New Roman" w:hAnsi="Times New Roman" w:cs="Times New Roman"/>
          <w:sz w:val="28"/>
          <w:szCs w:val="28"/>
        </w:rPr>
        <w:t xml:space="preserve"> (</w:t>
      </w:r>
      <w:r w:rsidR="00F22FAD" w:rsidRPr="00F22FAD">
        <w:rPr>
          <w:rFonts w:ascii="Times New Roman" w:hAnsi="Times New Roman" w:cs="Times New Roman"/>
          <w:sz w:val="28"/>
          <w:szCs w:val="28"/>
        </w:rPr>
        <w:t xml:space="preserve">законных представителей)  </w:t>
      </w:r>
      <w:r w:rsidRPr="00F22FAD">
        <w:rPr>
          <w:rFonts w:ascii="Times New Roman" w:hAnsi="Times New Roman" w:cs="Times New Roman"/>
          <w:b/>
          <w:sz w:val="28"/>
          <w:szCs w:val="28"/>
        </w:rPr>
        <w:t>с 1 апреля</w:t>
      </w:r>
      <w:r w:rsidR="00F22FAD">
        <w:rPr>
          <w:rFonts w:ascii="Times New Roman" w:hAnsi="Times New Roman" w:cs="Times New Roman"/>
          <w:sz w:val="28"/>
          <w:szCs w:val="28"/>
        </w:rPr>
        <w:t xml:space="preserve"> </w:t>
      </w:r>
      <w:r w:rsidRPr="00F22FAD">
        <w:rPr>
          <w:rFonts w:ascii="Times New Roman" w:hAnsi="Times New Roman" w:cs="Times New Roman"/>
          <w:sz w:val="28"/>
          <w:szCs w:val="28"/>
        </w:rPr>
        <w:t xml:space="preserve"> в </w:t>
      </w:r>
      <w:r w:rsidRPr="00F22FAD">
        <w:rPr>
          <w:rFonts w:ascii="Times New Roman" w:hAnsi="Times New Roman" w:cs="Times New Roman"/>
          <w:b/>
          <w:sz w:val="28"/>
          <w:szCs w:val="28"/>
        </w:rPr>
        <w:t>Центре дополнительного образования</w:t>
      </w:r>
      <w:r w:rsidR="00F22FAD" w:rsidRPr="00F22FAD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="00F22FAD">
        <w:rPr>
          <w:rFonts w:ascii="Times New Roman" w:hAnsi="Times New Roman" w:cs="Times New Roman"/>
          <w:sz w:val="28"/>
          <w:szCs w:val="28"/>
        </w:rPr>
        <w:t xml:space="preserve"> по адресу: ул. Малкина, д.42.  </w:t>
      </w:r>
      <w:r w:rsidR="00F22FAD" w:rsidRPr="00F22FAD">
        <w:rPr>
          <w:rFonts w:ascii="Times New Roman" w:hAnsi="Times New Roman" w:cs="Times New Roman"/>
          <w:b/>
          <w:sz w:val="28"/>
          <w:szCs w:val="28"/>
        </w:rPr>
        <w:t>(после 15.00 ч.)</w:t>
      </w:r>
    </w:p>
    <w:p w:rsidR="000904E3" w:rsidRPr="00F22FAD" w:rsidRDefault="00F22FAD" w:rsidP="00F22FAD">
      <w:pPr>
        <w:rPr>
          <w:rFonts w:ascii="Times New Roman" w:hAnsi="Times New Roman" w:cs="Times New Roman"/>
          <w:sz w:val="28"/>
          <w:szCs w:val="28"/>
        </w:rPr>
      </w:pPr>
      <w:r w:rsidRPr="00F22FAD">
        <w:rPr>
          <w:rFonts w:ascii="Times New Roman" w:hAnsi="Times New Roman" w:cs="Times New Roman"/>
          <w:sz w:val="28"/>
          <w:szCs w:val="28"/>
        </w:rPr>
        <w:t>За справками обращаться по телефону  8(84373) 2-62-69.</w:t>
      </w:r>
    </w:p>
    <w:sectPr w:rsidR="000904E3" w:rsidRPr="00F22FAD" w:rsidSect="007C6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448"/>
    <w:rsid w:val="00000448"/>
    <w:rsid w:val="00071D32"/>
    <w:rsid w:val="000904E3"/>
    <w:rsid w:val="007C676B"/>
    <w:rsid w:val="00867C06"/>
    <w:rsid w:val="00AE2975"/>
    <w:rsid w:val="00F2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3</cp:revision>
  <dcterms:created xsi:type="dcterms:W3CDTF">2017-03-28T06:31:00Z</dcterms:created>
  <dcterms:modified xsi:type="dcterms:W3CDTF">2017-03-28T07:02:00Z</dcterms:modified>
</cp:coreProperties>
</file>